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r w:rsidR="00566786">
        <w:rPr>
          <w:rFonts w:ascii="Times New Roman" w:hAnsi="Times New Roman" w:cs="Times New Roman"/>
        </w:rPr>
        <w:t>, от 29.04.2021 № 387</w:t>
      </w:r>
      <w:r w:rsidR="004A3A28">
        <w:rPr>
          <w:rFonts w:ascii="Times New Roman" w:hAnsi="Times New Roman" w:cs="Times New Roman"/>
        </w:rPr>
        <w:t xml:space="preserve">, от </w:t>
      </w:r>
      <w:r w:rsidR="00007290">
        <w:rPr>
          <w:rFonts w:ascii="Times New Roman" w:hAnsi="Times New Roman" w:cs="Times New Roman"/>
        </w:rPr>
        <w:t>30.07.2021 № 410</w:t>
      </w:r>
      <w:r w:rsidRPr="006423DF">
        <w:rPr>
          <w:rFonts w:ascii="Times New Roman" w:hAnsi="Times New Roman" w:cs="Times New Roman"/>
        </w:rPr>
        <w:t>)</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8"/>
        <w:gridCol w:w="428"/>
        <w:gridCol w:w="475"/>
        <w:gridCol w:w="1454"/>
        <w:gridCol w:w="532"/>
        <w:gridCol w:w="1187"/>
      </w:tblGrid>
      <w:tr w:rsidR="008F3EAB" w:rsidRPr="004F472E" w:rsidTr="008F3EAB">
        <w:trPr>
          <w:cantSplit/>
          <w:trHeight w:val="20"/>
          <w:tblHeader/>
        </w:trPr>
        <w:tc>
          <w:tcPr>
            <w:tcW w:w="3001"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Наименование</w:t>
            </w:r>
          </w:p>
        </w:tc>
        <w:tc>
          <w:tcPr>
            <w:tcW w:w="210" w:type="pct"/>
            <w:shd w:val="clear" w:color="auto" w:fill="auto"/>
            <w:noWrap/>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proofErr w:type="spellStart"/>
            <w:r w:rsidRPr="004F472E">
              <w:rPr>
                <w:rFonts w:ascii="Times New Roman" w:eastAsia="Times New Roman" w:hAnsi="Times New Roman"/>
                <w:color w:val="000000"/>
                <w:sz w:val="20"/>
                <w:szCs w:val="20"/>
              </w:rPr>
              <w:t>Рз</w:t>
            </w:r>
            <w:proofErr w:type="spellEnd"/>
          </w:p>
        </w:tc>
        <w:tc>
          <w:tcPr>
            <w:tcW w:w="233" w:type="pct"/>
            <w:shd w:val="clear" w:color="auto" w:fill="auto"/>
            <w:noWrap/>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proofErr w:type="spellStart"/>
            <w:r w:rsidRPr="004F472E">
              <w:rPr>
                <w:rFonts w:ascii="Times New Roman" w:eastAsia="Times New Roman" w:hAnsi="Times New Roman"/>
                <w:color w:val="000000"/>
                <w:sz w:val="20"/>
                <w:szCs w:val="20"/>
              </w:rPr>
              <w:t>Пр</w:t>
            </w:r>
            <w:proofErr w:type="spellEnd"/>
          </w:p>
        </w:tc>
        <w:tc>
          <w:tcPr>
            <w:tcW w:w="713" w:type="pct"/>
            <w:shd w:val="clear" w:color="auto" w:fill="auto"/>
            <w:noWrap/>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ЦСР</w:t>
            </w:r>
          </w:p>
        </w:tc>
        <w:tc>
          <w:tcPr>
            <w:tcW w:w="261" w:type="pct"/>
            <w:shd w:val="clear" w:color="auto" w:fill="auto"/>
            <w:noWrap/>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ВР</w:t>
            </w:r>
          </w:p>
        </w:tc>
        <w:tc>
          <w:tcPr>
            <w:tcW w:w="582"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color w:val="000000"/>
                <w:sz w:val="20"/>
                <w:szCs w:val="20"/>
              </w:rPr>
            </w:pPr>
            <w:r w:rsidRPr="004F472E">
              <w:rPr>
                <w:rFonts w:ascii="Times New Roman" w:eastAsia="Times New Roman" w:hAnsi="Times New Roman"/>
                <w:color w:val="000000"/>
                <w:sz w:val="20"/>
                <w:szCs w:val="20"/>
              </w:rPr>
              <w:t>Сумма на год</w:t>
            </w:r>
          </w:p>
        </w:tc>
      </w:tr>
      <w:tr w:rsidR="008F3EAB" w:rsidRPr="004F472E" w:rsidTr="008F3EAB">
        <w:trPr>
          <w:cantSplit/>
          <w:trHeight w:val="20"/>
          <w:tblHeader/>
        </w:trPr>
        <w:tc>
          <w:tcPr>
            <w:tcW w:w="3001"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w:t>
            </w:r>
          </w:p>
        </w:tc>
        <w:tc>
          <w:tcPr>
            <w:tcW w:w="210"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w:t>
            </w:r>
          </w:p>
        </w:tc>
        <w:tc>
          <w:tcPr>
            <w:tcW w:w="233"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w:t>
            </w:r>
          </w:p>
        </w:tc>
        <w:tc>
          <w:tcPr>
            <w:tcW w:w="713"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w:t>
            </w:r>
          </w:p>
        </w:tc>
        <w:tc>
          <w:tcPr>
            <w:tcW w:w="261"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5</w:t>
            </w:r>
          </w:p>
        </w:tc>
        <w:tc>
          <w:tcPr>
            <w:tcW w:w="582" w:type="pct"/>
            <w:shd w:val="clear" w:color="auto" w:fill="auto"/>
            <w:vAlign w:val="center"/>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Общегосударственные вопросы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424 959,1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13 944,9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7 534,8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7 409,9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7 409,9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Председатель представительного органа муниципального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6 410,1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112 987,8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110 080,9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110 080,9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1 041,0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1 041,0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судебных актов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Судебная система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10 1 04 51200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37 574,0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27 723,6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9 850,4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5 255,9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5 214,1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5 214,1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4 594,5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проведения выборов и референдумов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40 3 00 20200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фонды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Резервный фонд администрации города Пыть-Ях</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средства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17 3 01 20220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870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общегосударственные вопросы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244 894,4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6 282,5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6 282,5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6 243,5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02 1 03 84270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03 G4270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Единовременные выплаты неработающим пенсионерам в связи с Юбилеем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2 135,0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1 906,5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1 754,3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4F472E">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1 741,3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1 642,8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1 642,8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10 1 03 84250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4F472E">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4F472E">
              <w:rPr>
                <w:rFonts w:ascii="Times New Roman" w:eastAsia="Times New Roman" w:hAnsi="Times New Roman"/>
                <w:sz w:val="20"/>
                <w:szCs w:val="20"/>
              </w:rPr>
              <w:t xml:space="preserve">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03 G4250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10 1 07 99990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4F472E">
              <w:rPr>
                <w:rFonts w:ascii="Times New Roman" w:eastAsia="Times New Roman" w:hAnsi="Times New Roman"/>
                <w:sz w:val="20"/>
                <w:szCs w:val="20"/>
              </w:rPr>
              <w:t xml:space="preserve"> </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10 1 09 99990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11 1 08 99990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11 1 12 99990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4F472E">
              <w:rPr>
                <w:rFonts w:ascii="Times New Roman" w:eastAsia="Times New Roman" w:hAnsi="Times New Roman"/>
                <w:sz w:val="20"/>
                <w:szCs w:val="20"/>
              </w:rPr>
              <w:t>этноконфессиональных</w:t>
            </w:r>
            <w:proofErr w:type="spellEnd"/>
            <w:r w:rsidRPr="004F472E">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Всероссийской переписи населения 2021 года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Всероссийской переписи населения 2020 года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14 1 03 54690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Резервные средства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17 3 02 99990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870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19 683,6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2 091,2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18 1 01 61820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1 961,8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15 213,8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15 213,8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3 757,7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3 757,7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3 721,0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3 721,0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11 456,1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11 456,1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11 423,7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11 423,7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198 545,7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1 012,0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20 3 01 99990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197 473,7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197 473,7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196 205,9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160 619,6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160 619,6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35 348,8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35 348,8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выплаты гражданам несоциального характера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20 4 01 72030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отдельных полномочий Думы города Пыть-Яха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выплаты гражданам несоциального характера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40 1 02 72020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оборона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Мобилизационная и вневойсковая подготовка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40 2 00 51180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5 402,2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2 00 F1180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безопасность и правоохранительная деятельность</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29 125,8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Органы юстиции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5 307,3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20 4 01 59300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4 043,3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1 225,0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D9300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F9300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Гражданская оборона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22 559,2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Безопасность жизнедеятельности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22 559,2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12 1 04 99990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2 383,2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1 699,0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1 699,0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4F472E">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4F472E">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4F472E">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18 350,0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15 267,7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15 267,7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3 080,5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3 080,5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условий для деятельности народных дружин</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10 1 02 82300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 1 02 S2300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Национальная экономика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401 830,9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Общеэкономические вопросы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4 990,7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4 990,7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содействию трудоустройству граждан</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491,9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491,9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3 014,2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06 1 01 85060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1 724,2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1 126,7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280,5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содействию трудоустройству граждан</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06 3 01 85060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Сельское хозяйство и рыболовство</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14 565,2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агропромышленного комплекса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14 565,2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и развитие животноводства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07 1 01 84350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5 557,2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5 557,2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07 4 01 84200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4 01 G4200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4 699,0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4F472E">
              <w:rPr>
                <w:rFonts w:ascii="Times New Roman" w:eastAsia="Times New Roman" w:hAnsi="Times New Roman"/>
                <w:sz w:val="20"/>
                <w:szCs w:val="20"/>
              </w:rPr>
              <w:t>Общепрограммные</w:t>
            </w:r>
            <w:proofErr w:type="spellEnd"/>
            <w:r w:rsidRPr="004F472E">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проведение </w:t>
            </w:r>
            <w:proofErr w:type="spellStart"/>
            <w:r w:rsidRPr="004F472E">
              <w:rPr>
                <w:rFonts w:ascii="Times New Roman" w:eastAsia="Times New Roman" w:hAnsi="Times New Roman"/>
                <w:sz w:val="20"/>
                <w:szCs w:val="20"/>
              </w:rPr>
              <w:t>выставочно</w:t>
            </w:r>
            <w:proofErr w:type="spellEnd"/>
            <w:r w:rsidRPr="004F472E">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07 5 02 99990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Транспорт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68 056,1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66 224,1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Дорожное хозяйство (дорожные фонды)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197 118,9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197 118,9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195 630,7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64 013,3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1 331,7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130 285,6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8 220,8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16 2 03 99990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122 064,9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16 4 01 99990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Связь и информатика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9 470,3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7 460,9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6 720,9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15 1 01 20070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15 1 02 20070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15 1 03 20070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2 605,2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Услуги в области информационных технологий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15 2 03 20070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Прочие мероприятия органов местного самоуправления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40 1 01 02400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национальной экономики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107 629,7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занятости населения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7 516,4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5 872,4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1 631,0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1 512,7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1 512,7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06 2 01 84120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 2 01 G4120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41 701,2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16 413,0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781,0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15 632,0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градостроительной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08 1 03 82761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14 537,8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1 03 S2761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1 094,2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25 288,2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21 579,7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21 579,7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Исполнение судебных актов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Уплата налогов, сборов и иных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08 4 01 00590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3 097,5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Пропаганда и популяризация предпринимательской деятельности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I4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2 556,3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82380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2 428,5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3 I5 S2380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127,8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14 4 01 99990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54 265,2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Жилищно-коммунальное хозяйство</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1 136 819,8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Жилищное хозяйство</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297 686,4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294 935,3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294 935,3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34 794,7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 на приобретение объектов недвижимого имущества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2 786,6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08 2 01 82762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29 767,5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01 S2762</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2 240,6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 на приобретение объектов недвижимого имущества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08 2 03 41110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2 735,0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05 S2663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15 946,9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4 144,3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08 2 06 82766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3 854,2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06 S2766</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2 07 L1780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233 315,9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19 1 02 99990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2 751,1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Коммунальное хозяйство</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597 585,2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2 271,2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589 724,0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465 829,3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16 833,6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7 808,6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1 275,4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1 275,4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8 487,7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02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537,3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448 995,7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6 363,2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52430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334 324,4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82190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102 892,6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1 F5 S2190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5 415,5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118 852,7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57 652,7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09 3 01 82591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49 004,8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01 S2591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8 647,9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бюджетные ассигнования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09 3 06 61100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810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Повышение </w:t>
            </w:r>
            <w:proofErr w:type="spellStart"/>
            <w:r w:rsidRPr="004F472E">
              <w:rPr>
                <w:rFonts w:ascii="Times New Roman" w:eastAsia="Times New Roman" w:hAnsi="Times New Roman"/>
                <w:sz w:val="20"/>
                <w:szCs w:val="20"/>
              </w:rPr>
              <w:t>энергоэффективности</w:t>
            </w:r>
            <w:proofErr w:type="spellEnd"/>
            <w:r w:rsidRPr="004F472E">
              <w:rPr>
                <w:rFonts w:ascii="Times New Roman" w:eastAsia="Times New Roman" w:hAnsi="Times New Roman"/>
                <w:sz w:val="20"/>
                <w:szCs w:val="20"/>
              </w:rPr>
              <w:t xml:space="preserve"> в отраслях экономики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4F472E">
              <w:rPr>
                <w:rFonts w:ascii="Times New Roman" w:eastAsia="Times New Roman" w:hAnsi="Times New Roman"/>
                <w:sz w:val="20"/>
                <w:szCs w:val="20"/>
              </w:rPr>
              <w:t>жилищно</w:t>
            </w:r>
            <w:proofErr w:type="spellEnd"/>
            <w:r w:rsidRPr="004F472E">
              <w:rPr>
                <w:rFonts w:ascii="Times New Roman" w:eastAsia="Times New Roman" w:hAnsi="Times New Roman"/>
                <w:sz w:val="20"/>
                <w:szCs w:val="20"/>
              </w:rPr>
              <w:t xml:space="preserve"> - коммунального комплекса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09 4 02 99990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5 042,0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5 590,0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202 321,5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64 441,0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64 441,0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35 750,0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28 691,0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программ формирования современной городской среды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55550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 территорий муниципальных образований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82600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12 133,8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 6 F2 S2600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3 241,3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4F472E">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Содержание городских территорий, озеленение и благоустройство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136 931,3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15 978,0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5 271,7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9 564,6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9 234,7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38 839,1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58 043,1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4F472E">
              <w:rPr>
                <w:rFonts w:ascii="Times New Roman" w:eastAsia="Times New Roman" w:hAnsi="Times New Roman"/>
                <w:sz w:val="20"/>
                <w:szCs w:val="20"/>
              </w:rPr>
              <w:t>Топиарный</w:t>
            </w:r>
            <w:proofErr w:type="spellEnd"/>
            <w:r w:rsidRPr="004F472E">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4F472E">
              <w:rPr>
                <w:rFonts w:ascii="Times New Roman" w:eastAsia="Times New Roman" w:hAnsi="Times New Roman"/>
                <w:sz w:val="20"/>
                <w:szCs w:val="20"/>
              </w:rPr>
              <w:t>Ноев ковчег</w:t>
            </w:r>
            <w:r>
              <w:rPr>
                <w:rFonts w:ascii="Times New Roman" w:eastAsia="Times New Roman" w:hAnsi="Times New Roman"/>
                <w:sz w:val="20"/>
                <w:szCs w:val="20"/>
              </w:rPr>
              <w:t>»</w:t>
            </w:r>
            <w:r w:rsidRPr="004F472E">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21 0 06 82751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8 704,4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44 638,5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4F472E">
              <w:rPr>
                <w:rFonts w:ascii="Times New Roman" w:eastAsia="Times New Roman" w:hAnsi="Times New Roman"/>
                <w:sz w:val="20"/>
                <w:szCs w:val="20"/>
              </w:rPr>
              <w:t>Топиарный</w:t>
            </w:r>
            <w:proofErr w:type="spellEnd"/>
            <w:r w:rsidRPr="004F472E">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4F472E">
              <w:rPr>
                <w:rFonts w:ascii="Times New Roman" w:eastAsia="Times New Roman" w:hAnsi="Times New Roman"/>
                <w:sz w:val="20"/>
                <w:szCs w:val="20"/>
              </w:rPr>
              <w:t>Ноев ковчег</w:t>
            </w:r>
            <w:r>
              <w:rPr>
                <w:rFonts w:ascii="Times New Roman" w:eastAsia="Times New Roman" w:hAnsi="Times New Roman"/>
                <w:sz w:val="20"/>
                <w:szCs w:val="20"/>
              </w:rPr>
              <w:t>»</w:t>
            </w:r>
            <w:r w:rsidRPr="004F472E">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4F472E">
              <w:rPr>
                <w:rFonts w:ascii="Times New Roman" w:eastAsia="Times New Roman" w:hAnsi="Times New Roman"/>
                <w:sz w:val="20"/>
                <w:szCs w:val="20"/>
              </w:rPr>
              <w:t xml:space="preserve"> за счет средств бюджета города и инициативных платежей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21 0 06 S2751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4 700,2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жилищно-коммунального хозяйства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39 226,7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4F472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4F472E">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08 3 05 84220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39 207,2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окружающей среды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1 433,9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объектов растительного и животного мира и среды их обитания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4F472E">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397,0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Премии и гранты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13 1 03 99990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350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охраны окружающей среды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1 036,9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120,9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13 2 03 84290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916,0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Образование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2 045 699,8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Дошкольное образование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590 349,1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590 349,1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557 822,4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557 822,4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135 867,6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01 1 05 84301</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421 954,8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32 526,7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3 145,4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29 060,8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28 660,8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13 876,5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13 876,5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14 784,3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14 784,3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Общее образование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1 133 701,8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1 133 701,8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979 580,2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17,5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978 950,2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83 154,7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83 154,7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57 160,1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25 994,6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20 378,0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20 378,0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18 725,0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01 1 05 20010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1 653,0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35 310,2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35 310,2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30 466,8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01 1 05 53030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4 843,4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804 269,9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804 269,9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593 651,1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01 1 05 84303</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210 618,8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01 1 05 84305</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1 359,0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34 478,4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34 478,4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25 452,2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05 L3040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9 026,2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4F472E">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570,0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154 121,6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95 558,4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80 747,6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14 810,8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11 348,6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8 720,3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2 628,3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47 214,6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1 000,0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45 968,7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23 018,1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23 018,1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22 950,6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6 537,6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16 413,0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Дополнительное образование детей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133 252,8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55 338,6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50 518,1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881,6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4F472E">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49 636,5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34 935,8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54910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E2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12 809,4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4F472E">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2 E4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637,9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4 182,6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3 993,7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76 732,4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4 230,0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72 502,5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72 502,5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72 402,5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1 181,8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Молодежная политика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157 009,2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157 009,2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12 718,7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12 718,7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Мероприятия по организации отдыха и оздоровления детей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2 511,7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1 913,8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01 1 06 20020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597,9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8 165,6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8 165,6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6 546,5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01 1 06 82050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1 619,1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2 041,4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1 636,6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06 S2050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404,8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101 817,7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35 478,1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66 034,6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3 E8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265,0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42 472,9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10 963,1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897,3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30 612,5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30 412,5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27 109,0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27 109,0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3 303,5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01 4 03 99990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3 303,5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31 386,9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6 912,4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01 1 07 61810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5 361,0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казенных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1 551,4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11 2 04 99990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11 2 05 99990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07</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24 394,5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Культура, кинематография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161 561,3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Культура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155 131,4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155 131,4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73 536,6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62 500,6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61 706,4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01 S2520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04 1 02 00590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11 036,0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79 902,0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79 622,0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79 522,0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04 2 04 85160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04 5 01 00590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1 142,0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04 6 01 99990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культуры, кинематографии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6 429,9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04 3 02 84100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296,5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6 133,4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Здравоохранение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здравоохранения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3 223,1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3 189,1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09</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13 3 01 84280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3 189,1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Социальная политика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112 375,3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Пенсионное обеспечение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Пенсии за выслугу лет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02 2 01 71010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8 293,4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населения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6 218,3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548,0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Денежные выплаты почетным гражданам города Пыть-Яха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социальные выплаты гражданам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02 2 01 72010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358,0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Публичные нормативные социальные выплаты гражданам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02 2 02 72040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190,0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5 670,3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4F472E">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08 3 01 51350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3 780,2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4F472E">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08 3 01 51760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1 890,1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Охрана семьи и детства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82 785,3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образования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01 4 01 84050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30 600,0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45 592,0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32 283,6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1 623,2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1 623,2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30 660,4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02 1 02 84060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30 660,4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13 308,4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жилищной сферы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 по обеспечению жильем молодых семей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04</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08 3 02 L4970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6 593,3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социальной политики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15 078,3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деятельности по опеке и попечительству</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14 974,3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12 599,6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12 599,6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1 396,1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1 396,1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Социальное обеспечение и иные выплаты населению</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320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02 1 02 84320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971,3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06</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 1 02 G4320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104,0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Физическая культура и спорт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480 872,1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Физическая культура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102 872,6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102 020,6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102 020,6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210,4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1 766,6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83 195,3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82 645,3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05 2 03 85160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550,0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3 820,0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3 714,5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05 2 05 82110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3 528,7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05 S2110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9 313,9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сети спортивных объектов шаговой доступности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05 2 06 82130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938,7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8 325,7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7 831,8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7 831,8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493,8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06 S2130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49,5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Непрограммные направления деятельности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4F472E">
              <w:rPr>
                <w:rFonts w:ascii="Times New Roman" w:eastAsia="Times New Roman" w:hAnsi="Times New Roman"/>
                <w:sz w:val="20"/>
                <w:szCs w:val="20"/>
              </w:rPr>
              <w:t>коронавирусной</w:t>
            </w:r>
            <w:proofErr w:type="spellEnd"/>
            <w:r w:rsidRPr="004F472E">
              <w:rPr>
                <w:rFonts w:ascii="Times New Roman" w:eastAsia="Times New Roman" w:hAnsi="Times New Roman"/>
                <w:sz w:val="20"/>
                <w:szCs w:val="20"/>
              </w:rPr>
              <w:t xml:space="preserve"> инфекции (COVID - 2019)</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40 4 00 99990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852,0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Массовый спорт</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372 192,4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05 1 01 00590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930,1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1 249,9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25 043,6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24 344,5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05 1 04 85160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699,1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2 942,6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341 666,8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Строительство и реконструкция объектов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Бюджетные инвестиции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05 1 06 42110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410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339 835,8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Реализация мероприятий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05 1 06 99990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240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1 831,1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1 P5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359,4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Спорт высших достижений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физической культуры и спорта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4F472E">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бюджетным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03</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 2 P5 50810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610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188,8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Другие вопросы в области физической культуры и спорта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муниципальной службы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выплаты персоналу государственных (муниципальных) органов</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11</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05</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20 4 01 02040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5 618,3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Средства массовой информации</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28 480,5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Телевидение и радиовещание</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18 2 02 00590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18 997,2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Периодическая печать и издательства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Развитие гражданского общества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4F472E">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Субсидии автономным учреждениям</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12</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02</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18 2 03 00590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620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9 483,3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долга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внутреннего долга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муниципальными финансами в городе Пыть-Яхе</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17 0 00 00000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4F472E">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17 2 00 00000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4F472E">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17 2 01 00000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Процентные платежи по муниципальному долгу городского округа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 </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государственного (муниципального) долга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700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4F472E" w:rsidTr="008F3EAB">
        <w:trPr>
          <w:cantSplit/>
          <w:trHeight w:val="20"/>
        </w:trPr>
        <w:tc>
          <w:tcPr>
            <w:tcW w:w="3001" w:type="pct"/>
            <w:shd w:val="clear" w:color="auto" w:fill="auto"/>
            <w:hideMark/>
          </w:tcPr>
          <w:p w:rsidR="008F3EAB" w:rsidRPr="004F472E" w:rsidRDefault="008F3EAB" w:rsidP="00E35502">
            <w:pPr>
              <w:spacing w:after="0" w:line="240" w:lineRule="auto"/>
              <w:rPr>
                <w:rFonts w:ascii="Times New Roman" w:eastAsia="Times New Roman" w:hAnsi="Times New Roman"/>
                <w:sz w:val="20"/>
                <w:szCs w:val="20"/>
              </w:rPr>
            </w:pPr>
            <w:r w:rsidRPr="004F472E">
              <w:rPr>
                <w:rFonts w:ascii="Times New Roman" w:eastAsia="Times New Roman" w:hAnsi="Times New Roman"/>
                <w:sz w:val="20"/>
                <w:szCs w:val="20"/>
              </w:rPr>
              <w:t>Обслуживание муниципального долга</w:t>
            </w:r>
          </w:p>
        </w:tc>
        <w:tc>
          <w:tcPr>
            <w:tcW w:w="210"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13</w:t>
            </w:r>
          </w:p>
        </w:tc>
        <w:tc>
          <w:tcPr>
            <w:tcW w:w="23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01</w:t>
            </w:r>
          </w:p>
        </w:tc>
        <w:tc>
          <w:tcPr>
            <w:tcW w:w="713"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17 2 01 20270</w:t>
            </w:r>
          </w:p>
        </w:tc>
        <w:tc>
          <w:tcPr>
            <w:tcW w:w="261" w:type="pct"/>
            <w:shd w:val="clear" w:color="auto" w:fill="auto"/>
            <w:noWrap/>
            <w:vAlign w:val="bottom"/>
            <w:hideMark/>
          </w:tcPr>
          <w:p w:rsidR="008F3EAB" w:rsidRPr="004F472E" w:rsidRDefault="008F3EAB" w:rsidP="00E35502">
            <w:pPr>
              <w:spacing w:after="0" w:line="240" w:lineRule="auto"/>
              <w:jc w:val="center"/>
              <w:rPr>
                <w:rFonts w:ascii="Times New Roman" w:eastAsia="Times New Roman" w:hAnsi="Times New Roman"/>
                <w:sz w:val="20"/>
                <w:szCs w:val="20"/>
              </w:rPr>
            </w:pPr>
            <w:r w:rsidRPr="004F472E">
              <w:rPr>
                <w:rFonts w:ascii="Times New Roman" w:eastAsia="Times New Roman" w:hAnsi="Times New Roman"/>
                <w:sz w:val="20"/>
                <w:szCs w:val="20"/>
              </w:rPr>
              <w:t>730</w:t>
            </w:r>
          </w:p>
        </w:tc>
        <w:tc>
          <w:tcPr>
            <w:tcW w:w="582" w:type="pct"/>
            <w:shd w:val="clear" w:color="auto" w:fill="auto"/>
            <w:vAlign w:val="bottom"/>
            <w:hideMark/>
          </w:tcPr>
          <w:p w:rsidR="008F3EAB" w:rsidRPr="004F472E" w:rsidRDefault="008F3EAB" w:rsidP="00E35502">
            <w:pPr>
              <w:spacing w:after="0" w:line="240" w:lineRule="auto"/>
              <w:jc w:val="right"/>
              <w:rPr>
                <w:rFonts w:ascii="Times New Roman" w:eastAsia="Times New Roman" w:hAnsi="Times New Roman"/>
                <w:sz w:val="20"/>
                <w:szCs w:val="20"/>
              </w:rPr>
            </w:pPr>
            <w:r w:rsidRPr="004F472E">
              <w:rPr>
                <w:rFonts w:ascii="Times New Roman" w:eastAsia="Times New Roman" w:hAnsi="Times New Roman"/>
                <w:sz w:val="20"/>
                <w:szCs w:val="20"/>
              </w:rPr>
              <w:t xml:space="preserve">750,4 </w:t>
            </w:r>
          </w:p>
        </w:tc>
      </w:tr>
      <w:tr w:rsidR="008F3EAB" w:rsidRPr="00FC4D00" w:rsidTr="008F3EAB">
        <w:trPr>
          <w:cantSplit/>
          <w:trHeight w:val="20"/>
        </w:trPr>
        <w:tc>
          <w:tcPr>
            <w:tcW w:w="3001" w:type="pct"/>
            <w:shd w:val="clear" w:color="auto" w:fill="auto"/>
            <w:noWrap/>
            <w:hideMark/>
          </w:tcPr>
          <w:p w:rsidR="008F3EAB" w:rsidRPr="00FC4D00" w:rsidRDefault="008F3EAB" w:rsidP="00E35502">
            <w:pPr>
              <w:spacing w:after="0" w:line="240" w:lineRule="auto"/>
              <w:rPr>
                <w:rFonts w:ascii="Times New Roman" w:eastAsia="Times New Roman" w:hAnsi="Times New Roman"/>
                <w:bCs/>
                <w:sz w:val="20"/>
                <w:szCs w:val="20"/>
              </w:rPr>
            </w:pPr>
            <w:r w:rsidRPr="00FC4D00">
              <w:rPr>
                <w:rFonts w:ascii="Times New Roman" w:eastAsia="Times New Roman" w:hAnsi="Times New Roman"/>
                <w:bCs/>
                <w:sz w:val="20"/>
                <w:szCs w:val="20"/>
              </w:rPr>
              <w:t>Всего</w:t>
            </w:r>
          </w:p>
        </w:tc>
        <w:tc>
          <w:tcPr>
            <w:tcW w:w="210" w:type="pct"/>
            <w:shd w:val="clear" w:color="auto" w:fill="auto"/>
            <w:noWrap/>
            <w:vAlign w:val="bottom"/>
            <w:hideMark/>
          </w:tcPr>
          <w:p w:rsidR="008F3EAB" w:rsidRPr="00FC4D00" w:rsidRDefault="008F3EAB" w:rsidP="00E35502">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233" w:type="pct"/>
            <w:shd w:val="clear" w:color="auto" w:fill="auto"/>
            <w:noWrap/>
            <w:vAlign w:val="bottom"/>
            <w:hideMark/>
          </w:tcPr>
          <w:p w:rsidR="008F3EAB" w:rsidRPr="00FC4D00" w:rsidRDefault="008F3EAB" w:rsidP="00E35502">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713" w:type="pct"/>
            <w:shd w:val="clear" w:color="auto" w:fill="auto"/>
            <w:noWrap/>
            <w:vAlign w:val="bottom"/>
            <w:hideMark/>
          </w:tcPr>
          <w:p w:rsidR="008F3EAB" w:rsidRPr="00FC4D00" w:rsidRDefault="008F3EAB" w:rsidP="00E35502">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261" w:type="pct"/>
            <w:shd w:val="clear" w:color="auto" w:fill="auto"/>
            <w:noWrap/>
            <w:vAlign w:val="bottom"/>
            <w:hideMark/>
          </w:tcPr>
          <w:p w:rsidR="008F3EAB" w:rsidRPr="00FC4D00" w:rsidRDefault="008F3EAB" w:rsidP="00E35502">
            <w:pPr>
              <w:spacing w:after="0" w:line="240" w:lineRule="auto"/>
              <w:jc w:val="center"/>
              <w:rPr>
                <w:rFonts w:ascii="Times New Roman" w:eastAsia="Times New Roman" w:hAnsi="Times New Roman"/>
                <w:bCs/>
                <w:sz w:val="20"/>
                <w:szCs w:val="20"/>
              </w:rPr>
            </w:pPr>
            <w:r w:rsidRPr="00FC4D00">
              <w:rPr>
                <w:rFonts w:ascii="Times New Roman" w:eastAsia="Times New Roman" w:hAnsi="Times New Roman"/>
                <w:bCs/>
                <w:sz w:val="20"/>
                <w:szCs w:val="20"/>
              </w:rPr>
              <w:t> </w:t>
            </w:r>
          </w:p>
        </w:tc>
        <w:tc>
          <w:tcPr>
            <w:tcW w:w="582" w:type="pct"/>
            <w:shd w:val="clear" w:color="auto" w:fill="auto"/>
            <w:vAlign w:val="bottom"/>
            <w:hideMark/>
          </w:tcPr>
          <w:p w:rsidR="008F3EAB" w:rsidRPr="00FC4D00" w:rsidRDefault="008F3EAB" w:rsidP="00E35502">
            <w:pPr>
              <w:spacing w:after="0" w:line="240" w:lineRule="auto"/>
              <w:jc w:val="right"/>
              <w:rPr>
                <w:rFonts w:ascii="Times New Roman" w:eastAsia="Times New Roman" w:hAnsi="Times New Roman"/>
                <w:bCs/>
                <w:sz w:val="20"/>
                <w:szCs w:val="20"/>
              </w:rPr>
            </w:pPr>
            <w:r w:rsidRPr="00FC4D00">
              <w:rPr>
                <w:rFonts w:ascii="Times New Roman" w:eastAsia="Times New Roman" w:hAnsi="Times New Roman"/>
                <w:bCs/>
                <w:sz w:val="20"/>
                <w:szCs w:val="20"/>
              </w:rPr>
              <w:t>4 832 612,2</w:t>
            </w:r>
          </w:p>
        </w:tc>
      </w:tr>
    </w:tbl>
    <w:p w:rsidR="002B68CB" w:rsidRDefault="002B68CB" w:rsidP="00766AF1">
      <w:pPr>
        <w:spacing w:after="0" w:line="240" w:lineRule="auto"/>
      </w:pPr>
      <w:bookmarkStart w:id="0" w:name="_GoBack"/>
      <w:bookmarkEnd w:id="0"/>
    </w:p>
    <w:sectPr w:rsidR="002B68CB" w:rsidSect="008F3EAB">
      <w:headerReference w:type="default" r:id="rId7"/>
      <w:pgSz w:w="11906" w:h="16838"/>
      <w:pgMar w:top="567" w:right="851" w:bottom="567" w:left="851" w:header="283" w:footer="283" w:gutter="0"/>
      <w:pgNumType w:start="3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BA" w:rsidRDefault="00166EBA" w:rsidP="00E619A7">
      <w:pPr>
        <w:spacing w:after="0" w:line="240" w:lineRule="auto"/>
      </w:pPr>
      <w:r>
        <w:separator/>
      </w:r>
    </w:p>
  </w:endnote>
  <w:endnote w:type="continuationSeparator" w:id="0">
    <w:p w:rsidR="00166EBA" w:rsidRDefault="00166EB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BA" w:rsidRDefault="00166EBA" w:rsidP="00E619A7">
      <w:pPr>
        <w:spacing w:after="0" w:line="240" w:lineRule="auto"/>
      </w:pPr>
      <w:r>
        <w:separator/>
      </w:r>
    </w:p>
  </w:footnote>
  <w:footnote w:type="continuationSeparator" w:id="0">
    <w:p w:rsidR="00166EBA" w:rsidRDefault="00166EB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166EBA" w:rsidRPr="00412442" w:rsidRDefault="00166EBA">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8F3EAB">
          <w:rPr>
            <w:rFonts w:cs="Times New Roman"/>
            <w:noProof/>
          </w:rPr>
          <w:t>70</w:t>
        </w:r>
        <w:r w:rsidRPr="00412442">
          <w:rPr>
            <w:rFonts w:cs="Times New Roman"/>
          </w:rPr>
          <w:fldChar w:fldCharType="end"/>
        </w:r>
      </w:p>
    </w:sdtContent>
  </w:sdt>
  <w:p w:rsidR="00166EBA" w:rsidRPr="00412442" w:rsidRDefault="00166EB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7290"/>
    <w:rsid w:val="0002357A"/>
    <w:rsid w:val="00045B60"/>
    <w:rsid w:val="000530F6"/>
    <w:rsid w:val="00086D51"/>
    <w:rsid w:val="000B469D"/>
    <w:rsid w:val="000D37BF"/>
    <w:rsid w:val="000F5406"/>
    <w:rsid w:val="00166EBA"/>
    <w:rsid w:val="0018737E"/>
    <w:rsid w:val="0020144F"/>
    <w:rsid w:val="00236253"/>
    <w:rsid w:val="00243266"/>
    <w:rsid w:val="00255EA7"/>
    <w:rsid w:val="002946D2"/>
    <w:rsid w:val="002B63DA"/>
    <w:rsid w:val="002B68CB"/>
    <w:rsid w:val="003477CD"/>
    <w:rsid w:val="00372942"/>
    <w:rsid w:val="003E47FF"/>
    <w:rsid w:val="00412442"/>
    <w:rsid w:val="004707CB"/>
    <w:rsid w:val="004A3A28"/>
    <w:rsid w:val="00566786"/>
    <w:rsid w:val="005B01D6"/>
    <w:rsid w:val="005C2728"/>
    <w:rsid w:val="006243E7"/>
    <w:rsid w:val="006423DF"/>
    <w:rsid w:val="006A61CF"/>
    <w:rsid w:val="006C7C1B"/>
    <w:rsid w:val="006E590E"/>
    <w:rsid w:val="0071561C"/>
    <w:rsid w:val="00766AF1"/>
    <w:rsid w:val="00767B28"/>
    <w:rsid w:val="007B5821"/>
    <w:rsid w:val="007F3408"/>
    <w:rsid w:val="008254A2"/>
    <w:rsid w:val="008E02FC"/>
    <w:rsid w:val="008F3EAB"/>
    <w:rsid w:val="00970FF6"/>
    <w:rsid w:val="00A329A2"/>
    <w:rsid w:val="00BB526E"/>
    <w:rsid w:val="00C718AD"/>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20(&#1074;%20&#1088;&#1077;&#1076;.%20387)/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20(&#1074;%20&#1088;&#1077;&#1076;.%20&#8470;%20387).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39</Pages>
  <Words>20771</Words>
  <Characters>118398</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36</cp:revision>
  <cp:lastPrinted>2020-12-14T06:31:00Z</cp:lastPrinted>
  <dcterms:created xsi:type="dcterms:W3CDTF">2017-11-10T11:55:00Z</dcterms:created>
  <dcterms:modified xsi:type="dcterms:W3CDTF">2021-10-11T04:37:00Z</dcterms:modified>
</cp:coreProperties>
</file>